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E638F" w14:textId="77777777" w:rsidR="00DA493B" w:rsidRDefault="00DA493B" w:rsidP="00DA493B">
      <w:pPr>
        <w:pStyle w:val="Default"/>
        <w:jc w:val="both"/>
      </w:pPr>
    </w:p>
    <w:p w14:paraId="002E1C67" w14:textId="23E23CAF" w:rsidR="00DA493B" w:rsidRDefault="00DA493B" w:rsidP="00DA493B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Asunto: </w:t>
      </w:r>
      <w:r>
        <w:rPr>
          <w:sz w:val="22"/>
          <w:szCs w:val="22"/>
        </w:rPr>
        <w:t xml:space="preserve">Solicitud de información en materia de salud mental – Localidad de Suba </w:t>
      </w:r>
    </w:p>
    <w:p w14:paraId="053D8349" w14:textId="77777777" w:rsidR="00DA493B" w:rsidRDefault="00DA493B" w:rsidP="00DA493B">
      <w:pPr>
        <w:pStyle w:val="Default"/>
        <w:jc w:val="both"/>
        <w:rPr>
          <w:sz w:val="22"/>
          <w:szCs w:val="22"/>
        </w:rPr>
      </w:pPr>
    </w:p>
    <w:p w14:paraId="04044F6C" w14:textId="77777777" w:rsidR="00DA493B" w:rsidRDefault="00DA493B" w:rsidP="00DA493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Cordial saludo, </w:t>
      </w:r>
    </w:p>
    <w:p w14:paraId="393EC766" w14:textId="77777777" w:rsidR="00DA493B" w:rsidRDefault="00DA493B" w:rsidP="00DA493B">
      <w:pPr>
        <w:pStyle w:val="Default"/>
        <w:jc w:val="both"/>
        <w:rPr>
          <w:sz w:val="22"/>
          <w:szCs w:val="22"/>
        </w:rPr>
      </w:pPr>
    </w:p>
    <w:p w14:paraId="5C1A07E2" w14:textId="346797F6" w:rsidR="0015690A" w:rsidRDefault="00DA493B" w:rsidP="00DA493B">
      <w:pPr>
        <w:jc w:val="both"/>
        <w:rPr>
          <w:sz w:val="22"/>
          <w:szCs w:val="22"/>
        </w:rPr>
      </w:pPr>
      <w:r>
        <w:rPr>
          <w:sz w:val="22"/>
          <w:szCs w:val="22"/>
        </w:rPr>
        <w:t>En ejercicio del derecho fundamental de petición consagrado en el artículo 23 de la Constitución Política y regulado por la Ley 1755 de 2015, y en el marco de mis funciones como Edilesa de la Localidad de Suba, me permito solicitar la siguiente información:</w:t>
      </w:r>
    </w:p>
    <w:p w14:paraId="527729F2" w14:textId="77777777" w:rsidR="00DA493B" w:rsidRDefault="00DA493B" w:rsidP="00DA493B">
      <w:pPr>
        <w:pStyle w:val="Default"/>
      </w:pPr>
    </w:p>
    <w:p w14:paraId="40910740" w14:textId="79C6EC23" w:rsidR="00DA493B" w:rsidRDefault="00DA493B" w:rsidP="00DA493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Oferta institucional </w:t>
      </w:r>
    </w:p>
    <w:p w14:paraId="09C1D54C" w14:textId="77777777" w:rsidR="005B6049" w:rsidRPr="005B6049" w:rsidRDefault="005B6049" w:rsidP="00DA493B">
      <w:pPr>
        <w:pStyle w:val="Default"/>
        <w:rPr>
          <w:b/>
          <w:sz w:val="22"/>
          <w:szCs w:val="22"/>
        </w:rPr>
      </w:pPr>
    </w:p>
    <w:p w14:paraId="16CFF007" w14:textId="77777777" w:rsidR="00DA493B" w:rsidRPr="005B6049" w:rsidRDefault="00DA493B" w:rsidP="00DA493B">
      <w:pPr>
        <w:pStyle w:val="Default"/>
        <w:numPr>
          <w:ilvl w:val="0"/>
          <w:numId w:val="1"/>
        </w:numPr>
        <w:spacing w:after="30"/>
        <w:rPr>
          <w:b/>
          <w:sz w:val="22"/>
          <w:szCs w:val="22"/>
        </w:rPr>
      </w:pPr>
      <w:r w:rsidRPr="005B6049">
        <w:rPr>
          <w:b/>
          <w:sz w:val="22"/>
          <w:szCs w:val="22"/>
        </w:rPr>
        <w:t xml:space="preserve">Programas de promoción y prevención en salud mental en Suba. </w:t>
      </w:r>
    </w:p>
    <w:p w14:paraId="5B3CAC18" w14:textId="26BF5ACE" w:rsidR="00FF2FD2" w:rsidRPr="00FF2FD2" w:rsidRDefault="00FF2FD2" w:rsidP="00FF2F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5B6049">
        <w:rPr>
          <w:rFonts w:ascii="Arial" w:eastAsia="Times New Roman" w:hAnsi="Arial" w:cs="Arial"/>
          <w:sz w:val="22"/>
          <w:szCs w:val="22"/>
          <w:lang w:val="es-CO" w:eastAsia="es-CO"/>
        </w:rPr>
        <w:t xml:space="preserve">En </w:t>
      </w:r>
      <w:r w:rsidRPr="00FF2FD2">
        <w:rPr>
          <w:rFonts w:ascii="Arial" w:eastAsia="Times New Roman" w:hAnsi="Arial" w:cs="Arial"/>
          <w:sz w:val="22"/>
          <w:szCs w:val="22"/>
          <w:lang w:val="es-CO" w:eastAsia="es-CO"/>
        </w:rPr>
        <w:t xml:space="preserve">el marco de la acción integral e integrada </w:t>
      </w:r>
      <w:r w:rsidRPr="005B6049">
        <w:rPr>
          <w:rFonts w:ascii="Arial" w:eastAsia="Times New Roman" w:hAnsi="Arial" w:cs="Arial"/>
          <w:i/>
          <w:iCs/>
          <w:sz w:val="22"/>
          <w:szCs w:val="22"/>
          <w:lang w:val="es-CO" w:eastAsia="es-CO"/>
        </w:rPr>
        <w:t>“Cuidado continuo por una vida con bienestar en el entorno laboral”</w:t>
      </w:r>
      <w:r w:rsidRPr="00FF2FD2">
        <w:rPr>
          <w:rFonts w:ascii="Arial" w:eastAsia="Times New Roman" w:hAnsi="Arial" w:cs="Arial"/>
          <w:sz w:val="22"/>
          <w:szCs w:val="22"/>
          <w:lang w:val="es-CO" w:eastAsia="es-CO"/>
        </w:rPr>
        <w:t>, se han desarrollado las siguientes acciones de promoción en salud mental dirigidas a población trabajadora informal:</w:t>
      </w:r>
    </w:p>
    <w:p w14:paraId="3D73682A" w14:textId="77777777" w:rsidR="00FF2FD2" w:rsidRPr="005B6049" w:rsidRDefault="00FF2FD2" w:rsidP="00FF2FD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5B6049">
        <w:rPr>
          <w:rFonts w:ascii="Arial" w:eastAsia="Times New Roman" w:hAnsi="Arial" w:cs="Arial"/>
          <w:b/>
          <w:bCs/>
          <w:sz w:val="22"/>
          <w:szCs w:val="22"/>
          <w:lang w:val="es-CO" w:eastAsia="es-CO"/>
        </w:rPr>
        <w:t>Asesorías de seguimiento en salud mental:</w:t>
      </w:r>
    </w:p>
    <w:p w14:paraId="41A2F54D" w14:textId="522CFDAB" w:rsidR="00FF2FD2" w:rsidRPr="00FF2FD2" w:rsidRDefault="00FF2FD2" w:rsidP="00FF2F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FF2FD2">
        <w:rPr>
          <w:rFonts w:ascii="Arial" w:eastAsia="Times New Roman" w:hAnsi="Arial" w:cs="Arial"/>
          <w:sz w:val="22"/>
          <w:szCs w:val="22"/>
          <w:lang w:val="es-CO" w:eastAsia="es-CO"/>
        </w:rPr>
        <w:t xml:space="preserve">Dirigidas a trabajadores informales en unidades de trabajo de alto, mediano y bajo impacto, con el propósito de fortalecer prácticas de autocuidado en salud mental mediante procesos de educación transformadora y la identificación de alertas tempranas. </w:t>
      </w:r>
    </w:p>
    <w:p w14:paraId="230C7758" w14:textId="77777777" w:rsidR="00FF2FD2" w:rsidRPr="005B6049" w:rsidRDefault="00FF2FD2" w:rsidP="00FF2FD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5B6049">
        <w:rPr>
          <w:rFonts w:ascii="Arial" w:eastAsia="Times New Roman" w:hAnsi="Arial" w:cs="Arial"/>
          <w:b/>
          <w:bCs/>
          <w:sz w:val="22"/>
          <w:szCs w:val="22"/>
          <w:lang w:val="es-CO" w:eastAsia="es-CO"/>
        </w:rPr>
        <w:t>Identificación y caracterización de población infantil y adolescente trabajadora:</w:t>
      </w:r>
    </w:p>
    <w:p w14:paraId="23A969FC" w14:textId="4DF86048" w:rsidR="00FF2FD2" w:rsidRPr="00FF2FD2" w:rsidRDefault="00FF2FD2" w:rsidP="00FF2F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FF2FD2">
        <w:rPr>
          <w:rFonts w:ascii="Arial" w:eastAsia="Times New Roman" w:hAnsi="Arial" w:cs="Arial"/>
          <w:sz w:val="22"/>
          <w:szCs w:val="22"/>
          <w:lang w:val="es-CO" w:eastAsia="es-CO"/>
        </w:rPr>
        <w:t xml:space="preserve">Se realiza acompañamiento a niños, niñas y adolescentes en actividades laborales o en contexto de las mismas, promoviendo su desvinculación a través de la estrategia de habilidades para la vida y el abordaje de temas transversales como proyecto de vida, pautas de crianza y comunicación asertiva. </w:t>
      </w:r>
    </w:p>
    <w:p w14:paraId="2E25F0AC" w14:textId="77777777" w:rsidR="005B6049" w:rsidRPr="005B6049" w:rsidRDefault="00FF2FD2" w:rsidP="00FF2FD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5B6049">
        <w:rPr>
          <w:rFonts w:ascii="Arial" w:eastAsia="Times New Roman" w:hAnsi="Arial" w:cs="Arial"/>
          <w:b/>
          <w:bCs/>
          <w:sz w:val="22"/>
          <w:szCs w:val="22"/>
          <w:lang w:val="es-CO" w:eastAsia="es-CO"/>
        </w:rPr>
        <w:t>Sesiones educativas grupales:</w:t>
      </w:r>
    </w:p>
    <w:p w14:paraId="3553A850" w14:textId="7E87F81A" w:rsidR="00FF2FD2" w:rsidRPr="00FF2FD2" w:rsidRDefault="00FF2FD2" w:rsidP="005B60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FF2FD2">
        <w:rPr>
          <w:rFonts w:ascii="Arial" w:eastAsia="Times New Roman" w:hAnsi="Arial" w:cs="Arial"/>
          <w:sz w:val="22"/>
          <w:szCs w:val="22"/>
          <w:lang w:val="es-CO" w:eastAsia="es-CO"/>
        </w:rPr>
        <w:t xml:space="preserve">Espacios dirigidos a trabajadores informales para fortalecer conocimientos en salud mental, abordando factores de riesgo identificados como el consumo de sustancias psicoactivas, el estrés laboral y prácticas de autocuidado. </w:t>
      </w:r>
    </w:p>
    <w:p w14:paraId="33E474D1" w14:textId="77777777" w:rsidR="005B6049" w:rsidRPr="005B6049" w:rsidRDefault="00FF2FD2" w:rsidP="00FF2FD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5B6049">
        <w:rPr>
          <w:rFonts w:ascii="Arial" w:eastAsia="Times New Roman" w:hAnsi="Arial" w:cs="Arial"/>
          <w:b/>
          <w:bCs/>
          <w:sz w:val="22"/>
          <w:szCs w:val="22"/>
          <w:lang w:val="es-CO" w:eastAsia="es-CO"/>
        </w:rPr>
        <w:t>Seguimiento a establecimientos con expendio de bebidas alcohólicas:</w:t>
      </w:r>
    </w:p>
    <w:p w14:paraId="1A4051A8" w14:textId="515E320F" w:rsidR="00FF2FD2" w:rsidRPr="005B6049" w:rsidRDefault="00FF2FD2" w:rsidP="005B60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FF2FD2">
        <w:rPr>
          <w:rFonts w:ascii="Arial" w:eastAsia="Times New Roman" w:hAnsi="Arial" w:cs="Arial"/>
          <w:sz w:val="22"/>
          <w:szCs w:val="22"/>
          <w:lang w:val="es-CO" w:eastAsia="es-CO"/>
        </w:rPr>
        <w:t xml:space="preserve">Se realizan acciones orientadas a fortalecer el bienestar integral y la salud mental de los trabajadores vinculados a estos espacios, promoviendo el autocuidado, la corresponsabilidad empresarial, la dispensación responsable de alcohol y la generación de entornos seguros que favorezcan una vida nocturna saludable y sostenible en el Distrito. </w:t>
      </w:r>
    </w:p>
    <w:p w14:paraId="25B3562C" w14:textId="77777777" w:rsidR="005B6049" w:rsidRPr="005B6049" w:rsidRDefault="005B6049" w:rsidP="005B60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</w:p>
    <w:p w14:paraId="6BFD9EF6" w14:textId="77777777" w:rsidR="005B6049" w:rsidRPr="005B6049" w:rsidRDefault="005B6049" w:rsidP="005B60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</w:p>
    <w:p w14:paraId="7BC8406B" w14:textId="77777777" w:rsidR="005B6049" w:rsidRDefault="005B6049" w:rsidP="005B60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CO" w:eastAsia="es-CO"/>
        </w:rPr>
      </w:pPr>
    </w:p>
    <w:p w14:paraId="4C5C4F38" w14:textId="77777777" w:rsidR="005B6049" w:rsidRDefault="005B6049" w:rsidP="005B60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CO" w:eastAsia="es-CO"/>
        </w:rPr>
      </w:pPr>
    </w:p>
    <w:p w14:paraId="1B192AE2" w14:textId="77777777" w:rsidR="005B6049" w:rsidRDefault="005B6049" w:rsidP="005B60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CO" w:eastAsia="es-CO"/>
        </w:rPr>
      </w:pPr>
    </w:p>
    <w:p w14:paraId="2F8EECC1" w14:textId="77777777" w:rsidR="005B6049" w:rsidRPr="00FF2FD2" w:rsidRDefault="005B6049" w:rsidP="005B604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CO" w:eastAsia="es-CO"/>
        </w:rPr>
      </w:pPr>
    </w:p>
    <w:p w14:paraId="308958F9" w14:textId="77777777" w:rsidR="00FF2FD2" w:rsidRPr="00FF2FD2" w:rsidRDefault="00FF2FD2" w:rsidP="00FF2FD2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2"/>
          <w:szCs w:val="22"/>
          <w:lang w:val="es-CO" w:eastAsia="es-CO"/>
        </w:rPr>
      </w:pPr>
      <w:r w:rsidRPr="005B6049">
        <w:rPr>
          <w:rFonts w:ascii="Arial" w:eastAsia="Times New Roman" w:hAnsi="Arial" w:cs="Arial"/>
          <w:b/>
          <w:bCs/>
          <w:sz w:val="22"/>
          <w:szCs w:val="22"/>
          <w:lang w:val="es-CO" w:eastAsia="es-CO"/>
        </w:rPr>
        <w:t>Cobertura de los programas (2023–2026)</w:t>
      </w:r>
    </w:p>
    <w:p w14:paraId="64B1C77C" w14:textId="344A2729" w:rsidR="0067775A" w:rsidRPr="005B6049" w:rsidRDefault="00FF2FD2" w:rsidP="005B604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FF2FD2">
        <w:rPr>
          <w:rFonts w:ascii="Arial" w:eastAsia="Times New Roman" w:hAnsi="Arial" w:cs="Arial"/>
          <w:sz w:val="22"/>
          <w:szCs w:val="22"/>
          <w:lang w:val="es-CO" w:eastAsia="es-CO"/>
        </w:rPr>
        <w:t>En e</w:t>
      </w:r>
      <w:r w:rsidR="00A86975">
        <w:rPr>
          <w:rFonts w:ascii="Arial" w:eastAsia="Times New Roman" w:hAnsi="Arial" w:cs="Arial"/>
          <w:sz w:val="22"/>
          <w:szCs w:val="22"/>
          <w:lang w:val="es-CO" w:eastAsia="es-CO"/>
        </w:rPr>
        <w:t>l periodo comprendido entre 2024</w:t>
      </w:r>
      <w:r w:rsidRPr="00FF2FD2">
        <w:rPr>
          <w:rFonts w:ascii="Arial" w:eastAsia="Times New Roman" w:hAnsi="Arial" w:cs="Arial"/>
          <w:sz w:val="22"/>
          <w:szCs w:val="22"/>
          <w:lang w:val="es-CO" w:eastAsia="es-CO"/>
        </w:rPr>
        <w:t xml:space="preserve"> y 2026, se han desarrollado las siguientes acciones en el marco del bienestar en el entorno laboral:</w:t>
      </w:r>
    </w:p>
    <w:p w14:paraId="68964953" w14:textId="40E65594" w:rsidR="0067775A" w:rsidRPr="005B6049" w:rsidRDefault="00FF2FD2" w:rsidP="00FF2FD2">
      <w:pPr>
        <w:pStyle w:val="Default"/>
        <w:jc w:val="both"/>
        <w:rPr>
          <w:sz w:val="22"/>
          <w:szCs w:val="22"/>
        </w:rPr>
      </w:pPr>
      <w:r w:rsidRPr="005B6049">
        <w:rPr>
          <w:sz w:val="22"/>
          <w:szCs w:val="22"/>
        </w:rPr>
        <w:t>Ident</w:t>
      </w:r>
      <w:r w:rsidR="00A86975">
        <w:rPr>
          <w:sz w:val="22"/>
          <w:szCs w:val="22"/>
        </w:rPr>
        <w:t>ificación y caracterización de 658</w:t>
      </w:r>
      <w:r w:rsidRPr="005B6049">
        <w:rPr>
          <w:sz w:val="22"/>
          <w:szCs w:val="22"/>
        </w:rPr>
        <w:t xml:space="preserve"> unidades de trabajo informal con identificación de </w:t>
      </w:r>
      <w:r w:rsidR="00A86975">
        <w:rPr>
          <w:sz w:val="22"/>
          <w:szCs w:val="22"/>
        </w:rPr>
        <w:t xml:space="preserve">760 </w:t>
      </w:r>
      <w:r w:rsidRPr="005B6049">
        <w:rPr>
          <w:sz w:val="22"/>
          <w:szCs w:val="22"/>
        </w:rPr>
        <w:t xml:space="preserve">trabajadores informales en los cuales se realizaron asesorías de seguimiento en salud mental para el fortalecimiento de prácticas de autocuidado en salud mental. Caracterización e identificación de </w:t>
      </w:r>
      <w:r w:rsidR="00A86975">
        <w:rPr>
          <w:sz w:val="22"/>
          <w:szCs w:val="22"/>
        </w:rPr>
        <w:t xml:space="preserve">1687 </w:t>
      </w:r>
      <w:r w:rsidRPr="005B6049">
        <w:rPr>
          <w:sz w:val="22"/>
          <w:szCs w:val="22"/>
        </w:rPr>
        <w:t xml:space="preserve">niños, niñas y adolescentes trabajadores y en acompañamiento de la actividad laboral en los cuales se realizan asesorías de seguimiento para promover la desvinculación laboral, sesiones grupales en prevención de trabajo infantil con abordaje de </w:t>
      </w:r>
      <w:r w:rsidR="00A86975">
        <w:rPr>
          <w:sz w:val="22"/>
          <w:szCs w:val="22"/>
        </w:rPr>
        <w:t>546</w:t>
      </w:r>
      <w:r w:rsidRPr="005B6049">
        <w:rPr>
          <w:sz w:val="22"/>
          <w:szCs w:val="22"/>
        </w:rPr>
        <w:t xml:space="preserve"> niños, niñas y adolescentes, sesiones educativas en temas de salud mental con abordaje de 113 trabajadores informales, y caracterización y seguimiento de 24 establecimientos con expendio de consumo de bebidas alcohólicas. </w:t>
      </w:r>
    </w:p>
    <w:p w14:paraId="6611A71A" w14:textId="77777777" w:rsidR="00DA493B" w:rsidRPr="005B6049" w:rsidRDefault="00DA493B" w:rsidP="00DA493B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DA493B" w:rsidRPr="005B604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CCCE814"/>
    <w:multiLevelType w:val="hybridMultilevel"/>
    <w:tmpl w:val="08043F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003F0F"/>
    <w:multiLevelType w:val="multilevel"/>
    <w:tmpl w:val="DD00C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8D6EF8"/>
    <w:multiLevelType w:val="hybridMultilevel"/>
    <w:tmpl w:val="56D0C626"/>
    <w:lvl w:ilvl="0" w:tplc="60D0A56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06765E"/>
    <w:multiLevelType w:val="multilevel"/>
    <w:tmpl w:val="705C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44CEDA"/>
    <w:rsid w:val="0015690A"/>
    <w:rsid w:val="00545849"/>
    <w:rsid w:val="005B6049"/>
    <w:rsid w:val="0067775A"/>
    <w:rsid w:val="006B5BDB"/>
    <w:rsid w:val="00A86975"/>
    <w:rsid w:val="00DA493B"/>
    <w:rsid w:val="00FF2FD2"/>
    <w:rsid w:val="6C949641"/>
    <w:rsid w:val="7A44C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D26BD"/>
  <w15:chartTrackingRefBased/>
  <w15:docId w15:val="{D117C1E0-EC00-4B96-B256-0942451E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FF2F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DA49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lang w:val="es-CO"/>
    </w:rPr>
  </w:style>
  <w:style w:type="paragraph" w:styleId="Prrafodelista">
    <w:name w:val="List Paragraph"/>
    <w:basedOn w:val="Normal"/>
    <w:uiPriority w:val="34"/>
    <w:qFormat/>
    <w:rsid w:val="005458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FF2FD2"/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FF2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s-CO" w:eastAsia="es-CO"/>
    </w:rPr>
  </w:style>
  <w:style w:type="character" w:styleId="nfasis">
    <w:name w:val="Emphasis"/>
    <w:basedOn w:val="Fuentedeprrafopredeter"/>
    <w:uiPriority w:val="20"/>
    <w:qFormat/>
    <w:rsid w:val="00FF2FD2"/>
    <w:rPr>
      <w:i/>
      <w:iCs/>
    </w:rPr>
  </w:style>
  <w:style w:type="character" w:styleId="Textoennegrita">
    <w:name w:val="Strong"/>
    <w:basedOn w:val="Fuentedeprrafopredeter"/>
    <w:uiPriority w:val="22"/>
    <w:qFormat/>
    <w:rsid w:val="00FF2F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E53B662641C24289E3BC0FC531FAF9" ma:contentTypeVersion="20" ma:contentTypeDescription="Crear nuevo documento." ma:contentTypeScope="" ma:versionID="ebc86fa453f4939f7a0e1d3648738bc2">
  <xsd:schema xmlns:xsd="http://www.w3.org/2001/XMLSchema" xmlns:xs="http://www.w3.org/2001/XMLSchema" xmlns:p="http://schemas.microsoft.com/office/2006/metadata/properties" xmlns:ns2="0dcfc175-cffb-489f-a5f5-fa812b665c51" xmlns:ns3="4e613a32-d978-4127-bfcc-dbab85fb6e36" targetNamespace="http://schemas.microsoft.com/office/2006/metadata/properties" ma:root="true" ma:fieldsID="f5736cbf8080b64647acaddc5c5442cc" ns2:_="" ns3:_="">
    <xsd:import namespace="0dcfc175-cffb-489f-a5f5-fa812b665c51"/>
    <xsd:import namespace="4e613a32-d978-4127-bfcc-dbab85fb6e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fc175-cffb-489f-a5f5-fa812b665c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13a32-d978-4127-bfcc-dbab85fb6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582488f-d407-4c41-8928-07d47a1dcb79}" ma:internalName="TaxCatchAll" ma:showField="CatchAllData" ma:web="4e613a32-d978-4127-bfcc-dbab85fb6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cfc175-cffb-489f-a5f5-fa812b665c51">
      <Terms xmlns="http://schemas.microsoft.com/office/infopath/2007/PartnerControls"/>
    </lcf76f155ced4ddcb4097134ff3c332f>
    <TaxCatchAll xmlns="4e613a32-d978-4127-bfcc-dbab85fb6e36" xsi:nil="true"/>
  </documentManagement>
</p:properties>
</file>

<file path=customXml/itemProps1.xml><?xml version="1.0" encoding="utf-8"?>
<ds:datastoreItem xmlns:ds="http://schemas.openxmlformats.org/officeDocument/2006/customXml" ds:itemID="{AAF79DEE-8A6B-4BD4-BBD8-BDAB394EECC4}"/>
</file>

<file path=customXml/itemProps2.xml><?xml version="1.0" encoding="utf-8"?>
<ds:datastoreItem xmlns:ds="http://schemas.openxmlformats.org/officeDocument/2006/customXml" ds:itemID="{F33F1D96-C85D-48CC-ADE9-488E74892991}"/>
</file>

<file path=customXml/itemProps3.xml><?xml version="1.0" encoding="utf-8"?>
<ds:datastoreItem xmlns:ds="http://schemas.openxmlformats.org/officeDocument/2006/customXml" ds:itemID="{8DE964F0-2A35-4601-A2CA-52BBBC191D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Licet, Ospina Ortíz</dc:creator>
  <cp:keywords/>
  <dc:description/>
  <cp:lastModifiedBy>Erica Licet, Ospina Ortíz</cp:lastModifiedBy>
  <cp:revision>2</cp:revision>
  <dcterms:created xsi:type="dcterms:W3CDTF">2026-04-09T17:04:00Z</dcterms:created>
  <dcterms:modified xsi:type="dcterms:W3CDTF">2026-04-09T17:04:00Z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0x010100E1E53B662641C24289E3BC0FC531FAF9</vt:lpwstr>
  </property>
</Properties>
</file>